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847CE" w14:textId="77777777" w:rsidR="00B34555" w:rsidRPr="000E3C98" w:rsidRDefault="00CD2BE3" w:rsidP="007E21C8">
      <w:pPr>
        <w:spacing w:line="480" w:lineRule="auto"/>
        <w:rPr>
          <w:rFonts w:ascii="Times New Roman" w:hAnsi="Times New Roman" w:cs="Times New Roman"/>
          <w:sz w:val="24"/>
          <w:szCs w:val="24"/>
        </w:rPr>
      </w:pPr>
      <w:r w:rsidRPr="000E3C98">
        <w:rPr>
          <w:rFonts w:ascii="Times New Roman" w:hAnsi="Times New Roman" w:cs="Times New Roman"/>
          <w:sz w:val="24"/>
          <w:szCs w:val="24"/>
        </w:rPr>
        <w:t>Importance</w:t>
      </w:r>
      <w:r w:rsidR="00572445" w:rsidRPr="000E3C98">
        <w:rPr>
          <w:rFonts w:ascii="Times New Roman" w:hAnsi="Times New Roman" w:cs="Times New Roman"/>
          <w:sz w:val="24"/>
          <w:szCs w:val="24"/>
        </w:rPr>
        <w:t xml:space="preserve"> of </w:t>
      </w:r>
      <w:r w:rsidR="003C5037" w:rsidRPr="000E3C98">
        <w:rPr>
          <w:rFonts w:ascii="Times New Roman" w:hAnsi="Times New Roman" w:cs="Times New Roman"/>
          <w:sz w:val="24"/>
          <w:szCs w:val="24"/>
        </w:rPr>
        <w:t>Digital literacy</w:t>
      </w:r>
    </w:p>
    <w:p w14:paraId="4DE778CF" w14:textId="77777777" w:rsidR="003C5037" w:rsidRPr="000E3C98" w:rsidRDefault="00CD2BE3" w:rsidP="007E21C8">
      <w:pPr>
        <w:spacing w:line="480" w:lineRule="auto"/>
        <w:rPr>
          <w:rFonts w:ascii="Times New Roman" w:hAnsi="Times New Roman" w:cs="Times New Roman"/>
          <w:sz w:val="24"/>
          <w:szCs w:val="24"/>
        </w:rPr>
      </w:pPr>
      <w:r w:rsidRPr="000E3C98">
        <w:rPr>
          <w:rFonts w:ascii="Times New Roman" w:hAnsi="Times New Roman" w:cs="Times New Roman"/>
          <w:sz w:val="24"/>
          <w:szCs w:val="24"/>
        </w:rPr>
        <w:t>Student Name</w:t>
      </w:r>
    </w:p>
    <w:p w14:paraId="44128846" w14:textId="77777777" w:rsidR="003C5037" w:rsidRPr="000E3C98" w:rsidRDefault="00CD2BE3" w:rsidP="007E21C8">
      <w:pPr>
        <w:spacing w:line="480" w:lineRule="auto"/>
        <w:rPr>
          <w:rFonts w:ascii="Times New Roman" w:hAnsi="Times New Roman" w:cs="Times New Roman"/>
          <w:sz w:val="24"/>
          <w:szCs w:val="24"/>
        </w:rPr>
      </w:pPr>
      <w:r w:rsidRPr="000E3C98">
        <w:rPr>
          <w:rFonts w:ascii="Times New Roman" w:hAnsi="Times New Roman" w:cs="Times New Roman"/>
          <w:sz w:val="24"/>
          <w:szCs w:val="24"/>
        </w:rPr>
        <w:t>Institution Affiliations</w:t>
      </w:r>
    </w:p>
    <w:p w14:paraId="1602AE90" w14:textId="77777777" w:rsidR="003C5037" w:rsidRPr="000E3C98" w:rsidRDefault="00CD2BE3" w:rsidP="007E21C8">
      <w:pPr>
        <w:spacing w:line="480" w:lineRule="auto"/>
        <w:rPr>
          <w:rFonts w:ascii="Times New Roman" w:hAnsi="Times New Roman" w:cs="Times New Roman"/>
          <w:sz w:val="24"/>
          <w:szCs w:val="24"/>
        </w:rPr>
      </w:pPr>
      <w:r w:rsidRPr="000E3C98">
        <w:rPr>
          <w:rFonts w:ascii="Times New Roman" w:hAnsi="Times New Roman" w:cs="Times New Roman"/>
          <w:sz w:val="24"/>
          <w:szCs w:val="24"/>
        </w:rPr>
        <w:t>Date</w:t>
      </w:r>
    </w:p>
    <w:p w14:paraId="6ECCB2E8" w14:textId="2CEFE25A" w:rsidR="007E21C8" w:rsidRPr="007E21C8" w:rsidRDefault="007E21C8" w:rsidP="007E21C8">
      <w:pPr>
        <w:spacing w:line="480" w:lineRule="auto"/>
        <w:jc w:val="center"/>
        <w:rPr>
          <w:rFonts w:ascii="Times New Roman" w:hAnsi="Times New Roman" w:cs="Times New Roman"/>
          <w:b/>
          <w:bCs/>
          <w:sz w:val="24"/>
          <w:szCs w:val="24"/>
        </w:rPr>
      </w:pPr>
      <w:r w:rsidRPr="007E21C8">
        <w:rPr>
          <w:rFonts w:ascii="Times New Roman" w:hAnsi="Times New Roman" w:cs="Times New Roman"/>
          <w:b/>
          <w:bCs/>
          <w:sz w:val="24"/>
          <w:szCs w:val="24"/>
        </w:rPr>
        <w:t>Importance of Digital literacy</w:t>
      </w:r>
    </w:p>
    <w:p w14:paraId="23576D6F" w14:textId="1A98B10B" w:rsidR="003C5037" w:rsidRPr="000E3C98" w:rsidRDefault="00CD2BE3" w:rsidP="007E21C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Technological advancements have made changes in the forms of communications between one point to the other. The world has become a global village such that massive data and information can be transferred in seconds between locations. Computers have made transitions in various fields such as defense and security, education, health, and transformations in the social interactions among others through the use of the internet. Through technology, digital literacy has become an important aspect of society. Digital </w:t>
      </w:r>
      <w:r w:rsidR="005F171B" w:rsidRPr="000E3C98">
        <w:rPr>
          <w:rFonts w:ascii="Times New Roman" w:hAnsi="Times New Roman" w:cs="Times New Roman"/>
          <w:sz w:val="24"/>
          <w:szCs w:val="24"/>
        </w:rPr>
        <w:t>literacy refers to the ability of a person to discover, assess, and compose flawless data through text on media and digital platforms.</w:t>
      </w:r>
      <w:r w:rsidR="00A738E7" w:rsidRPr="000E3C98">
        <w:rPr>
          <w:rFonts w:ascii="Times New Roman" w:hAnsi="Times New Roman" w:cs="Times New Roman"/>
          <w:sz w:val="24"/>
          <w:szCs w:val="24"/>
        </w:rPr>
        <w:t xml:space="preserve"> A digitally literate person can compose a grammatically correct composition by typing skillfully and producing text, images, and audio by use of technological devices. </w:t>
      </w:r>
      <w:r w:rsidR="00685315" w:rsidRPr="000E3C98">
        <w:rPr>
          <w:rFonts w:ascii="Times New Roman" w:hAnsi="Times New Roman" w:cs="Times New Roman"/>
          <w:sz w:val="24"/>
          <w:szCs w:val="24"/>
        </w:rPr>
        <w:t xml:space="preserve">Generally, digital media </w:t>
      </w:r>
      <w:r w:rsidR="00572445" w:rsidRPr="000E3C98">
        <w:rPr>
          <w:rFonts w:ascii="Times New Roman" w:hAnsi="Times New Roman" w:cs="Times New Roman"/>
          <w:sz w:val="24"/>
          <w:szCs w:val="24"/>
        </w:rPr>
        <w:t xml:space="preserve">literacy is important is everywhere and it is important in teaching how to verify and organize information, encourages critical thinking and share media information responsibly, provides information about media and its effects on culture, it helps in determining and identifying communication and marketing ploys, and teaches how a person can make informed decisions through </w:t>
      </w:r>
      <w:r w:rsidR="002E0E35" w:rsidRPr="000E3C98">
        <w:rPr>
          <w:rFonts w:ascii="Times New Roman" w:hAnsi="Times New Roman" w:cs="Times New Roman"/>
          <w:sz w:val="24"/>
          <w:szCs w:val="24"/>
        </w:rPr>
        <w:t>persuasion</w:t>
      </w:r>
      <w:r w:rsidR="00572445" w:rsidRPr="000E3C98">
        <w:rPr>
          <w:rFonts w:ascii="Times New Roman" w:hAnsi="Times New Roman" w:cs="Times New Roman"/>
          <w:sz w:val="24"/>
          <w:szCs w:val="24"/>
        </w:rPr>
        <w:t xml:space="preserve"> techniques among much other </w:t>
      </w:r>
      <w:r w:rsidR="002E0E35" w:rsidRPr="000E3C98">
        <w:rPr>
          <w:rFonts w:ascii="Times New Roman" w:hAnsi="Times New Roman" w:cs="Times New Roman"/>
          <w:sz w:val="24"/>
          <w:szCs w:val="24"/>
        </w:rPr>
        <w:t>importance</w:t>
      </w:r>
      <w:r w:rsidR="00572445" w:rsidRPr="000E3C98">
        <w:rPr>
          <w:rFonts w:ascii="Times New Roman" w:hAnsi="Times New Roman" w:cs="Times New Roman"/>
          <w:sz w:val="24"/>
          <w:szCs w:val="24"/>
        </w:rPr>
        <w:t xml:space="preserve">. </w:t>
      </w:r>
      <w:r w:rsidR="00B25E76" w:rsidRPr="000E3C98">
        <w:rPr>
          <w:rFonts w:ascii="Times New Roman" w:hAnsi="Times New Roman" w:cs="Times New Roman"/>
          <w:sz w:val="24"/>
          <w:szCs w:val="24"/>
        </w:rPr>
        <w:t xml:space="preserve">This importance makes digital media literacy useful in various fields such as education, library systems, nursing and medicine, and international relations. This essay explores the </w:t>
      </w:r>
      <w:r w:rsidR="00AE4E8E" w:rsidRPr="000E3C98">
        <w:rPr>
          <w:rFonts w:ascii="Times New Roman" w:hAnsi="Times New Roman" w:cs="Times New Roman"/>
          <w:sz w:val="24"/>
          <w:szCs w:val="24"/>
        </w:rPr>
        <w:t>usefulness</w:t>
      </w:r>
      <w:r w:rsidR="00B25E76" w:rsidRPr="000E3C98">
        <w:rPr>
          <w:rFonts w:ascii="Times New Roman" w:hAnsi="Times New Roman" w:cs="Times New Roman"/>
          <w:sz w:val="24"/>
          <w:szCs w:val="24"/>
        </w:rPr>
        <w:t xml:space="preserve"> of </w:t>
      </w:r>
      <w:r w:rsidR="00B25E76" w:rsidRPr="000E3C98">
        <w:rPr>
          <w:rFonts w:ascii="Times New Roman" w:hAnsi="Times New Roman" w:cs="Times New Roman"/>
          <w:sz w:val="24"/>
          <w:szCs w:val="24"/>
        </w:rPr>
        <w:lastRenderedPageBreak/>
        <w:t xml:space="preserve">the following </w:t>
      </w:r>
      <w:r w:rsidR="00AE4E8E" w:rsidRPr="000E3C98">
        <w:rPr>
          <w:rFonts w:ascii="Times New Roman" w:hAnsi="Times New Roman" w:cs="Times New Roman"/>
          <w:sz w:val="24"/>
          <w:szCs w:val="24"/>
        </w:rPr>
        <w:t>sources</w:t>
      </w:r>
      <w:r w:rsidR="00B25E76" w:rsidRPr="000E3C98">
        <w:rPr>
          <w:rFonts w:ascii="Times New Roman" w:hAnsi="Times New Roman" w:cs="Times New Roman"/>
          <w:sz w:val="24"/>
          <w:szCs w:val="24"/>
        </w:rPr>
        <w:t xml:space="preserve"> in this research paper abou</w:t>
      </w:r>
      <w:r w:rsidR="00AE4E8E" w:rsidRPr="000E3C98">
        <w:rPr>
          <w:rFonts w:ascii="Times New Roman" w:hAnsi="Times New Roman" w:cs="Times New Roman"/>
          <w:sz w:val="24"/>
          <w:szCs w:val="24"/>
        </w:rPr>
        <w:t>t</w:t>
      </w:r>
      <w:r w:rsidR="00B25E76" w:rsidRPr="000E3C98">
        <w:rPr>
          <w:rFonts w:ascii="Times New Roman" w:hAnsi="Times New Roman" w:cs="Times New Roman"/>
          <w:sz w:val="24"/>
          <w:szCs w:val="24"/>
        </w:rPr>
        <w:t xml:space="preserve"> the uses </w:t>
      </w:r>
      <w:r w:rsidR="00BE65F1" w:rsidRPr="000E3C98">
        <w:rPr>
          <w:rFonts w:ascii="Times New Roman" w:hAnsi="Times New Roman" w:cs="Times New Roman"/>
          <w:sz w:val="24"/>
          <w:szCs w:val="24"/>
        </w:rPr>
        <w:t xml:space="preserve">of digital media literacy in education, healthcare, and in </w:t>
      </w:r>
      <w:r w:rsidR="003E1AC0" w:rsidRPr="000E3C98">
        <w:rPr>
          <w:rFonts w:ascii="Times New Roman" w:hAnsi="Times New Roman" w:cs="Times New Roman"/>
          <w:sz w:val="24"/>
          <w:szCs w:val="24"/>
        </w:rPr>
        <w:t xml:space="preserve">the </w:t>
      </w:r>
      <w:r w:rsidR="00BE65F1" w:rsidRPr="000E3C98">
        <w:rPr>
          <w:rFonts w:ascii="Times New Roman" w:hAnsi="Times New Roman" w:cs="Times New Roman"/>
          <w:sz w:val="24"/>
          <w:szCs w:val="24"/>
        </w:rPr>
        <w:t>work</w:t>
      </w:r>
      <w:r w:rsidR="003E1AC0" w:rsidRPr="000E3C98">
        <w:rPr>
          <w:rFonts w:ascii="Times New Roman" w:hAnsi="Times New Roman" w:cs="Times New Roman"/>
          <w:sz w:val="24"/>
          <w:szCs w:val="24"/>
        </w:rPr>
        <w:t>force and employment sectors.</w:t>
      </w:r>
      <w:r w:rsidR="00BE65F1" w:rsidRPr="000E3C98">
        <w:rPr>
          <w:rFonts w:ascii="Times New Roman" w:hAnsi="Times New Roman" w:cs="Times New Roman"/>
          <w:sz w:val="24"/>
          <w:szCs w:val="24"/>
        </w:rPr>
        <w:t xml:space="preserve"> </w:t>
      </w:r>
    </w:p>
    <w:p w14:paraId="6C0E02E1" w14:textId="77777777" w:rsidR="001C04B3"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First and foremost, digital literacy is a necessity in the education system especially in the institutions of higher learning. </w:t>
      </w:r>
      <w:r w:rsidR="00592BB4" w:rsidRPr="000E3C98">
        <w:rPr>
          <w:rFonts w:ascii="Times New Roman" w:hAnsi="Times New Roman" w:cs="Times New Roman"/>
          <w:sz w:val="24"/>
          <w:szCs w:val="24"/>
        </w:rPr>
        <w:t xml:space="preserve">An article presented by Ana Isabela Santos and Sandro Serpa about “The Importance of Promoting Digital Literacy in </w:t>
      </w:r>
      <w:r w:rsidR="001705A1" w:rsidRPr="000E3C98">
        <w:rPr>
          <w:rFonts w:ascii="Times New Roman" w:hAnsi="Times New Roman" w:cs="Times New Roman"/>
          <w:sz w:val="24"/>
          <w:szCs w:val="24"/>
        </w:rPr>
        <w:t>Higher</w:t>
      </w:r>
      <w:r w:rsidR="00592BB4" w:rsidRPr="000E3C98">
        <w:rPr>
          <w:rFonts w:ascii="Times New Roman" w:hAnsi="Times New Roman" w:cs="Times New Roman"/>
          <w:sz w:val="24"/>
          <w:szCs w:val="24"/>
        </w:rPr>
        <w:t xml:space="preserve"> Education”</w:t>
      </w:r>
      <w:r w:rsidR="001705A1" w:rsidRPr="000E3C98">
        <w:rPr>
          <w:rFonts w:ascii="Times New Roman" w:hAnsi="Times New Roman" w:cs="Times New Roman"/>
          <w:sz w:val="24"/>
          <w:szCs w:val="24"/>
        </w:rPr>
        <w:t xml:space="preserve"> posted in May 2017, points out that </w:t>
      </w:r>
      <w:r w:rsidRPr="000E3C98">
        <w:rPr>
          <w:rFonts w:ascii="Times New Roman" w:hAnsi="Times New Roman" w:cs="Times New Roman"/>
          <w:sz w:val="24"/>
          <w:szCs w:val="24"/>
        </w:rPr>
        <w:t xml:space="preserve">the developments and mobilization of the society require basic competencies in digital literacy. Isabela Santos recognized the importance of digital literacy as an essential and transversal requirement in higher-level learning and training. Students, tutors, and university workers all have to be competent in their endeavors with the possibility of digital literacies. </w:t>
      </w:r>
      <w:r w:rsidR="005A161C" w:rsidRPr="000E3C98">
        <w:rPr>
          <w:rFonts w:ascii="Times New Roman" w:hAnsi="Times New Roman" w:cs="Times New Roman"/>
          <w:sz w:val="24"/>
          <w:szCs w:val="24"/>
        </w:rPr>
        <w:t>The article's main points of focus are information, knowledge, and digital literacy. In the 21</w:t>
      </w:r>
      <w:r w:rsidR="005A161C" w:rsidRPr="000E3C98">
        <w:rPr>
          <w:rFonts w:ascii="Times New Roman" w:hAnsi="Times New Roman" w:cs="Times New Roman"/>
          <w:sz w:val="24"/>
          <w:szCs w:val="24"/>
          <w:vertAlign w:val="superscript"/>
        </w:rPr>
        <w:t>st</w:t>
      </w:r>
      <w:r w:rsidR="005A161C" w:rsidRPr="000E3C98">
        <w:rPr>
          <w:rFonts w:ascii="Times New Roman" w:hAnsi="Times New Roman" w:cs="Times New Roman"/>
          <w:sz w:val="24"/>
          <w:szCs w:val="24"/>
        </w:rPr>
        <w:t xml:space="preserve"> century, the ability to use Information, Communication, and Technology (ICT) is the true meaning of digital literacy</w:t>
      </w:r>
      <w:r w:rsidR="009F1B5F" w:rsidRPr="000E3C98">
        <w:rPr>
          <w:rFonts w:ascii="Times New Roman" w:hAnsi="Times New Roman" w:cs="Times New Roman"/>
          <w:sz w:val="24"/>
          <w:szCs w:val="24"/>
        </w:rPr>
        <w:t xml:space="preserve">. </w:t>
      </w:r>
      <w:r w:rsidR="00D038E8" w:rsidRPr="000E3C98">
        <w:rPr>
          <w:rFonts w:ascii="Times New Roman" w:hAnsi="Times New Roman" w:cs="Times New Roman"/>
          <w:sz w:val="24"/>
          <w:szCs w:val="24"/>
        </w:rPr>
        <w:t>The student must become innovative, creative, and be able to help other people participate in the process of acquiring skills and knowledge like the use of library database index in identifying books and journals of different quality over the internet, necessary in the 21</w:t>
      </w:r>
      <w:r w:rsidR="00D038E8" w:rsidRPr="000E3C98">
        <w:rPr>
          <w:rFonts w:ascii="Times New Roman" w:hAnsi="Times New Roman" w:cs="Times New Roman"/>
          <w:sz w:val="24"/>
          <w:szCs w:val="24"/>
          <w:vertAlign w:val="superscript"/>
        </w:rPr>
        <w:t>st</w:t>
      </w:r>
      <w:r w:rsidR="00D038E8" w:rsidRPr="000E3C98">
        <w:rPr>
          <w:rFonts w:ascii="Times New Roman" w:hAnsi="Times New Roman" w:cs="Times New Roman"/>
          <w:sz w:val="24"/>
          <w:szCs w:val="24"/>
        </w:rPr>
        <w:t xml:space="preserve"> Century lifestyle. </w:t>
      </w:r>
      <w:r w:rsidR="004A557D" w:rsidRPr="000E3C98">
        <w:rPr>
          <w:rFonts w:ascii="Times New Roman" w:hAnsi="Times New Roman" w:cs="Times New Roman"/>
          <w:sz w:val="24"/>
          <w:szCs w:val="24"/>
        </w:rPr>
        <w:t>Besides, digital learning requires an individual to understand the issues raised by society about technology. The efficiency in the use of digital devices like laptops, cell phones, and tablets in communication, expression, and advocating digital information.  All these digital literacy skills are necessary for educational institutions since they simplify the learning processes. The article concludes by complementing teachers as well as institutions in their efforts to promote and develop digital learning proficiencies in their learners. Digital media literacy should not be taken for granted and academic institutions have to incorporate it into the curriculum.</w:t>
      </w:r>
    </w:p>
    <w:p w14:paraId="70915D7C" w14:textId="77777777" w:rsidR="00F33874"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lastRenderedPageBreak/>
        <w:t xml:space="preserve">Technology has made the teaching and learning </w:t>
      </w:r>
      <w:r w:rsidR="00AA5DF7" w:rsidRPr="000E3C98">
        <w:rPr>
          <w:rFonts w:ascii="Times New Roman" w:hAnsi="Times New Roman" w:cs="Times New Roman"/>
          <w:sz w:val="24"/>
          <w:szCs w:val="24"/>
        </w:rPr>
        <w:t>process</w:t>
      </w:r>
      <w:r w:rsidRPr="000E3C98">
        <w:rPr>
          <w:rFonts w:ascii="Times New Roman" w:hAnsi="Times New Roman" w:cs="Times New Roman"/>
          <w:sz w:val="24"/>
          <w:szCs w:val="24"/>
        </w:rPr>
        <w:t xml:space="preserve"> easy, faster, and efficient. Access to information and </w:t>
      </w:r>
      <w:r w:rsidR="00AA5DF7" w:rsidRPr="000E3C98">
        <w:rPr>
          <w:rFonts w:ascii="Times New Roman" w:hAnsi="Times New Roman" w:cs="Times New Roman"/>
          <w:sz w:val="24"/>
          <w:szCs w:val="24"/>
        </w:rPr>
        <w:t>research</w:t>
      </w:r>
      <w:r w:rsidRPr="000E3C98">
        <w:rPr>
          <w:rFonts w:ascii="Times New Roman" w:hAnsi="Times New Roman" w:cs="Times New Roman"/>
          <w:sz w:val="24"/>
          <w:szCs w:val="24"/>
        </w:rPr>
        <w:t xml:space="preserve"> materials on the digital library (E-library) has become also fast. It is therefore of paramount importance that all </w:t>
      </w:r>
      <w:r w:rsidR="00AA5DF7" w:rsidRPr="000E3C98">
        <w:rPr>
          <w:rFonts w:ascii="Times New Roman" w:hAnsi="Times New Roman" w:cs="Times New Roman"/>
          <w:sz w:val="24"/>
          <w:szCs w:val="24"/>
        </w:rPr>
        <w:t>stakeholder</w:t>
      </w:r>
      <w:r w:rsidRPr="000E3C98">
        <w:rPr>
          <w:rFonts w:ascii="Times New Roman" w:hAnsi="Times New Roman" w:cs="Times New Roman"/>
          <w:sz w:val="24"/>
          <w:szCs w:val="24"/>
        </w:rPr>
        <w:t xml:space="preserve">s in the education sector be well versed with the use of </w:t>
      </w:r>
      <w:r w:rsidR="00AA5DF7" w:rsidRPr="000E3C98">
        <w:rPr>
          <w:rFonts w:ascii="Times New Roman" w:hAnsi="Times New Roman" w:cs="Times New Roman"/>
          <w:sz w:val="24"/>
          <w:szCs w:val="24"/>
        </w:rPr>
        <w:t>computers, the internet, and social media. Basic computer skills such as typing, searching for information, gaming, and carrying out an arithmetical problem using a technological device should be well known by students and teachers. The research by Santos and Sandro confirms that we live in a society where all information is accessed by a click of a button on a computer or a mobile phone. The information may not be useful to the researcher or a student until they know how to distinguish false and true and important information. One may find it difficult to send or receive messages or texts over the internet because they do not know how the internet works. All information studied in schools, from basic kindergarten, high school, and institutions of higher learnings is on the worldwide web. Without digital media lite</w:t>
      </w:r>
      <w:r w:rsidR="003E7686" w:rsidRPr="000E3C98">
        <w:rPr>
          <w:rFonts w:ascii="Times New Roman" w:hAnsi="Times New Roman" w:cs="Times New Roman"/>
          <w:sz w:val="24"/>
          <w:szCs w:val="24"/>
        </w:rPr>
        <w:t xml:space="preserve">racy, may easily be misinformed while accessing the information on the internet. Therefore, the article by Isabela Santos and Sandro Serpa provides delightful information necessary in my research paper. </w:t>
      </w:r>
      <w:r w:rsidR="004A557D" w:rsidRPr="000E3C98">
        <w:rPr>
          <w:rFonts w:ascii="Times New Roman" w:hAnsi="Times New Roman" w:cs="Times New Roman"/>
          <w:sz w:val="24"/>
          <w:szCs w:val="24"/>
        </w:rPr>
        <w:t>Indeed,</w:t>
      </w:r>
      <w:r w:rsidR="003E7686" w:rsidRPr="000E3C98">
        <w:rPr>
          <w:rFonts w:ascii="Times New Roman" w:hAnsi="Times New Roman" w:cs="Times New Roman"/>
          <w:sz w:val="24"/>
          <w:szCs w:val="24"/>
        </w:rPr>
        <w:t xml:space="preserve"> digital literacy is useful in schools.  </w:t>
      </w:r>
    </w:p>
    <w:p w14:paraId="13BC3FAE" w14:textId="77777777" w:rsidR="00327CCE"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Secondly, digital literacy has plenty of functions in the medical and nursing sector. A book by Eric B. Bauman about "Game-Based Teaching and Simulation in Nursing and Healthcare" </w:t>
      </w:r>
      <w:r w:rsidR="003A4F03" w:rsidRPr="000E3C98">
        <w:rPr>
          <w:rFonts w:ascii="Times New Roman" w:hAnsi="Times New Roman" w:cs="Times New Roman"/>
          <w:sz w:val="24"/>
          <w:szCs w:val="24"/>
        </w:rPr>
        <w:t>printed in…</w:t>
      </w:r>
      <w:proofErr w:type="gramStart"/>
      <w:r w:rsidR="003A4F03" w:rsidRPr="000E3C98">
        <w:rPr>
          <w:rFonts w:ascii="Times New Roman" w:hAnsi="Times New Roman" w:cs="Times New Roman"/>
          <w:sz w:val="24"/>
          <w:szCs w:val="24"/>
        </w:rPr>
        <w:t>…..</w:t>
      </w:r>
      <w:proofErr w:type="gramEnd"/>
      <w:r w:rsidR="003A4F03" w:rsidRPr="000E3C98">
        <w:rPr>
          <w:rFonts w:ascii="Times New Roman" w:hAnsi="Times New Roman" w:cs="Times New Roman"/>
          <w:sz w:val="24"/>
          <w:szCs w:val="24"/>
        </w:rPr>
        <w:t xml:space="preserve"> by Springer Publishing Company </w:t>
      </w:r>
      <w:r w:rsidRPr="000E3C98">
        <w:rPr>
          <w:rFonts w:ascii="Times New Roman" w:hAnsi="Times New Roman" w:cs="Times New Roman"/>
          <w:sz w:val="24"/>
          <w:szCs w:val="24"/>
        </w:rPr>
        <w:t xml:space="preserve">highlights some of the uses of digital literacy in nursing. The book has three major sections and nine chapters merged into the sections. </w:t>
      </w:r>
      <w:r w:rsidR="003A4F03" w:rsidRPr="000E3C98">
        <w:rPr>
          <w:rFonts w:ascii="Times New Roman" w:hAnsi="Times New Roman" w:cs="Times New Roman"/>
          <w:sz w:val="24"/>
          <w:szCs w:val="24"/>
        </w:rPr>
        <w:t xml:space="preserve">Bauman's focal point in the book is the simplification of the complexities in the healthcare systems which demand preparedness from graduates and professionals when handling patients. </w:t>
      </w:r>
      <w:r w:rsidR="00E508E0" w:rsidRPr="000E3C98">
        <w:rPr>
          <w:rFonts w:ascii="Times New Roman" w:hAnsi="Times New Roman" w:cs="Times New Roman"/>
          <w:sz w:val="24"/>
          <w:szCs w:val="24"/>
        </w:rPr>
        <w:t xml:space="preserve">In line with modern technology, complex healthcare systems can be met if healthcare practitioners and medical students are prepared well enough to handle such complexities. The </w:t>
      </w:r>
      <w:r w:rsidR="00E508E0" w:rsidRPr="000E3C98">
        <w:rPr>
          <w:rFonts w:ascii="Times New Roman" w:hAnsi="Times New Roman" w:cs="Times New Roman"/>
          <w:sz w:val="24"/>
          <w:szCs w:val="24"/>
        </w:rPr>
        <w:lastRenderedPageBreak/>
        <w:t xml:space="preserve">current educational programs are expected to impact relevant technical knowledge and skills in preparing medical students to meet the current pedagogical methods in healthcare by innovative, collaborative, and professional. Digital literacy involves being able to use devices like computers to carry out processes. Bauman in collaboration with other researchers explains the use of computer game-based in teaching medical students. In the Book, game simulations, digital and multimedia literacy, virtual learning, and virtual reality have been discussed as important areas needed in the nursing and medical field in the present technological society. </w:t>
      </w:r>
      <w:r w:rsidR="0063689D" w:rsidRPr="000E3C98">
        <w:rPr>
          <w:rFonts w:ascii="Times New Roman" w:hAnsi="Times New Roman" w:cs="Times New Roman"/>
          <w:sz w:val="24"/>
          <w:szCs w:val="24"/>
        </w:rPr>
        <w:t xml:space="preserve">In studying the human body, and related factors such as medical conditions and disease-causing microorganisms, the use of technological equipment and machines is mandatory. The use of computers in analysis samples requires one to be digitally literate. </w:t>
      </w:r>
      <w:r w:rsidR="00E3593C" w:rsidRPr="000E3C98">
        <w:rPr>
          <w:rFonts w:ascii="Times New Roman" w:hAnsi="Times New Roman" w:cs="Times New Roman"/>
          <w:sz w:val="24"/>
          <w:szCs w:val="24"/>
        </w:rPr>
        <w:t xml:space="preserve">Through digital media literacy, students, practicing doctors, and medical specialists can use computers in running video simulations (game simulation) which are interactive and a good strategy for preparing nursing students band practitioners to deal with the complexities in the health care systems. Finally, the book by Bauman advises the education sector to incorporate the modern world technological skills necessary for exploring, analyzing, and evaluating digital media. </w:t>
      </w:r>
      <w:r w:rsidRPr="000E3C98">
        <w:rPr>
          <w:rFonts w:ascii="Times New Roman" w:hAnsi="Times New Roman" w:cs="Times New Roman"/>
          <w:sz w:val="24"/>
          <w:szCs w:val="24"/>
        </w:rPr>
        <w:t>All three chapters of the book highpoints how digital literacy is knowledge important in innovations of useful healthcare equipment.</w:t>
      </w:r>
    </w:p>
    <w:p w14:paraId="37E3C3C3" w14:textId="77777777" w:rsidR="00E3593C"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In my opinion, digital learning is an important part of medical students, nurses, doctors, physicians, and psychologists among others. Technology has made it possible to study the human body structures without and operation, identify the structure of disease-causing microorganism, and has made it easy to preparation of antibodies to fight the diseases. Knowledge and skills are needed in operating these machines. Collecting and analyzing test samples in medical laboratories equally relies on computers. Understanding and operating </w:t>
      </w:r>
      <w:r w:rsidRPr="000E3C98">
        <w:rPr>
          <w:rFonts w:ascii="Times New Roman" w:hAnsi="Times New Roman" w:cs="Times New Roman"/>
          <w:sz w:val="24"/>
          <w:szCs w:val="24"/>
        </w:rPr>
        <w:lastRenderedPageBreak/>
        <w:t>computers require literacy in computer commands</w:t>
      </w:r>
      <w:r w:rsidR="00F33874" w:rsidRPr="000E3C98">
        <w:rPr>
          <w:rFonts w:ascii="Times New Roman" w:hAnsi="Times New Roman" w:cs="Times New Roman"/>
          <w:sz w:val="24"/>
          <w:szCs w:val="24"/>
        </w:rPr>
        <w:t xml:space="preserve">. These are only but a few reasons why knowing computer technology is important in the medical field. Therefore, digital literacy is part and parcel of all medical students, nurses, doctors, and all other workers in the healthcare system. In conclusion, </w:t>
      </w:r>
      <w:r w:rsidRPr="000E3C98">
        <w:rPr>
          <w:rFonts w:ascii="Times New Roman" w:hAnsi="Times New Roman" w:cs="Times New Roman"/>
          <w:sz w:val="24"/>
          <w:szCs w:val="24"/>
        </w:rPr>
        <w:t>the book is a valuable source of information in my research. It addresses aspects of digital literacy such as the use of virtual reality</w:t>
      </w:r>
      <w:r w:rsidR="001D70CF" w:rsidRPr="000E3C98">
        <w:rPr>
          <w:rFonts w:ascii="Times New Roman" w:hAnsi="Times New Roman" w:cs="Times New Roman"/>
          <w:sz w:val="24"/>
          <w:szCs w:val="24"/>
        </w:rPr>
        <w:t xml:space="preserve">, game-based learning, and </w:t>
      </w:r>
      <w:r w:rsidRPr="000E3C98">
        <w:rPr>
          <w:rFonts w:ascii="Times New Roman" w:hAnsi="Times New Roman" w:cs="Times New Roman"/>
          <w:sz w:val="24"/>
          <w:szCs w:val="24"/>
        </w:rPr>
        <w:t>video</w:t>
      </w:r>
      <w:r w:rsidR="001D70CF" w:rsidRPr="000E3C98">
        <w:rPr>
          <w:rFonts w:ascii="Times New Roman" w:hAnsi="Times New Roman" w:cs="Times New Roman"/>
          <w:sz w:val="24"/>
          <w:szCs w:val="24"/>
        </w:rPr>
        <w:t xml:space="preserve">/gaming simulations. </w:t>
      </w:r>
    </w:p>
    <w:p w14:paraId="37D9E99B" w14:textId="77777777"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Finally, digital literacy has plenty of uses and importance in the workforce. Every office in all sectors of the economy rely on technology in storage, analysis, computations, and relaying information.  Research done by Sharon Weiner in 2011 about "Information Literacy and the Workforce" and published by Purdue University indicates that digital literacy has its usefulness in the field of employment and workforce. </w:t>
      </w:r>
      <w:r w:rsidR="00ED3AE1" w:rsidRPr="000E3C98">
        <w:rPr>
          <w:rFonts w:ascii="Times New Roman" w:hAnsi="Times New Roman" w:cs="Times New Roman"/>
          <w:sz w:val="24"/>
          <w:szCs w:val="24"/>
        </w:rPr>
        <w:t>The article points out the importance of having the ability to locate, understand, and use ICT in</w:t>
      </w:r>
      <w:r w:rsidR="00DD1157" w:rsidRPr="000E3C98">
        <w:rPr>
          <w:rFonts w:ascii="Times New Roman" w:hAnsi="Times New Roman" w:cs="Times New Roman"/>
          <w:sz w:val="24"/>
          <w:szCs w:val="24"/>
        </w:rPr>
        <w:t xml:space="preserve">competently </w:t>
      </w:r>
      <w:r w:rsidR="00ED3AE1" w:rsidRPr="000E3C98">
        <w:rPr>
          <w:rFonts w:ascii="Times New Roman" w:hAnsi="Times New Roman" w:cs="Times New Roman"/>
          <w:sz w:val="24"/>
          <w:szCs w:val="24"/>
        </w:rPr>
        <w:t xml:space="preserve">solving </w:t>
      </w:r>
      <w:r w:rsidR="00DD1157" w:rsidRPr="000E3C98">
        <w:rPr>
          <w:rFonts w:ascii="Times New Roman" w:hAnsi="Times New Roman" w:cs="Times New Roman"/>
          <w:sz w:val="24"/>
          <w:szCs w:val="24"/>
        </w:rPr>
        <w:t xml:space="preserve">problems in jobs. Besides, </w:t>
      </w:r>
      <w:r w:rsidR="008B10E4" w:rsidRPr="000E3C98">
        <w:rPr>
          <w:rFonts w:ascii="Times New Roman" w:hAnsi="Times New Roman" w:cs="Times New Roman"/>
          <w:sz w:val="24"/>
          <w:szCs w:val="24"/>
        </w:rPr>
        <w:t>achievement</w:t>
      </w:r>
      <w:r w:rsidR="00DD1157" w:rsidRPr="000E3C98">
        <w:rPr>
          <w:rFonts w:ascii="Times New Roman" w:hAnsi="Times New Roman" w:cs="Times New Roman"/>
          <w:sz w:val="24"/>
          <w:szCs w:val="24"/>
        </w:rPr>
        <w:t xml:space="preserve"> in businesses and other </w:t>
      </w:r>
      <w:r w:rsidR="008B10E4" w:rsidRPr="000E3C98">
        <w:rPr>
          <w:rFonts w:ascii="Times New Roman" w:hAnsi="Times New Roman" w:cs="Times New Roman"/>
          <w:sz w:val="24"/>
          <w:szCs w:val="24"/>
        </w:rPr>
        <w:t>establishments</w:t>
      </w:r>
      <w:r w:rsidR="00DD1157" w:rsidRPr="000E3C98">
        <w:rPr>
          <w:rFonts w:ascii="Times New Roman" w:hAnsi="Times New Roman" w:cs="Times New Roman"/>
          <w:sz w:val="24"/>
          <w:szCs w:val="24"/>
        </w:rPr>
        <w:t xml:space="preserve"> depends on the </w:t>
      </w:r>
      <w:r w:rsidR="008B10E4" w:rsidRPr="000E3C98">
        <w:rPr>
          <w:rFonts w:ascii="Times New Roman" w:hAnsi="Times New Roman" w:cs="Times New Roman"/>
          <w:sz w:val="24"/>
          <w:szCs w:val="24"/>
        </w:rPr>
        <w:t>capability</w:t>
      </w:r>
      <w:r w:rsidR="008B10E4">
        <w:rPr>
          <w:rFonts w:ascii="Times New Roman" w:hAnsi="Times New Roman" w:cs="Times New Roman"/>
          <w:sz w:val="24"/>
          <w:szCs w:val="24"/>
        </w:rPr>
        <w:t xml:space="preserve"> of monitoring </w:t>
      </w:r>
      <w:r w:rsidR="00DD1157" w:rsidRPr="000E3C98">
        <w:rPr>
          <w:rFonts w:ascii="Times New Roman" w:hAnsi="Times New Roman" w:cs="Times New Roman"/>
          <w:sz w:val="24"/>
          <w:szCs w:val="24"/>
        </w:rPr>
        <w:t xml:space="preserve">trends and adapt </w:t>
      </w:r>
      <w:r w:rsidR="008B10E4" w:rsidRPr="000E3C98">
        <w:rPr>
          <w:rFonts w:ascii="Times New Roman" w:hAnsi="Times New Roman" w:cs="Times New Roman"/>
          <w:sz w:val="24"/>
          <w:szCs w:val="24"/>
        </w:rPr>
        <w:t>willingly</w:t>
      </w:r>
      <w:r w:rsidR="00DD1157" w:rsidRPr="000E3C98">
        <w:rPr>
          <w:rFonts w:ascii="Times New Roman" w:hAnsi="Times New Roman" w:cs="Times New Roman"/>
          <w:sz w:val="24"/>
          <w:szCs w:val="24"/>
        </w:rPr>
        <w:t xml:space="preserve"> to the changing patterns. Employees think that information literacy provides a platform for continuous learning of new skills important in dealing with the changing business patterns. </w:t>
      </w:r>
      <w:r w:rsidR="00BB60E7" w:rsidRPr="000E3C98">
        <w:rPr>
          <w:rFonts w:ascii="Times New Roman" w:hAnsi="Times New Roman" w:cs="Times New Roman"/>
          <w:sz w:val="24"/>
          <w:szCs w:val="24"/>
        </w:rPr>
        <w:t xml:space="preserve">To deliver maximum value of work, employers and employees must be confident and competent in interacting with information on digital platforms. </w:t>
      </w:r>
      <w:r w:rsidR="009B2278" w:rsidRPr="000E3C98">
        <w:rPr>
          <w:rFonts w:ascii="Times New Roman" w:hAnsi="Times New Roman" w:cs="Times New Roman"/>
          <w:sz w:val="24"/>
          <w:szCs w:val="24"/>
        </w:rPr>
        <w:t xml:space="preserve">According to Sharon, </w:t>
      </w:r>
      <w:r w:rsidR="00C3408E" w:rsidRPr="000E3C98">
        <w:rPr>
          <w:rFonts w:ascii="Times New Roman" w:hAnsi="Times New Roman" w:cs="Times New Roman"/>
          <w:sz w:val="24"/>
          <w:szCs w:val="24"/>
        </w:rPr>
        <w:t>the 21</w:t>
      </w:r>
      <w:r w:rsidR="00C3408E" w:rsidRPr="000E3C98">
        <w:rPr>
          <w:rFonts w:ascii="Times New Roman" w:hAnsi="Times New Roman" w:cs="Times New Roman"/>
          <w:sz w:val="24"/>
          <w:szCs w:val="24"/>
          <w:vertAlign w:val="superscript"/>
        </w:rPr>
        <w:t>st</w:t>
      </w:r>
      <w:r w:rsidR="00C3408E" w:rsidRPr="000E3C98">
        <w:rPr>
          <w:rFonts w:ascii="Times New Roman" w:hAnsi="Times New Roman" w:cs="Times New Roman"/>
          <w:sz w:val="24"/>
          <w:szCs w:val="24"/>
        </w:rPr>
        <w:t xml:space="preserve"> Century workforce require a set of skills and abilities such as aural, visual, or digital important in understanding, recognizing, </w:t>
      </w:r>
      <w:r w:rsidR="0040748C" w:rsidRPr="000E3C98">
        <w:rPr>
          <w:rFonts w:ascii="Times New Roman" w:hAnsi="Times New Roman" w:cs="Times New Roman"/>
          <w:sz w:val="24"/>
          <w:szCs w:val="24"/>
        </w:rPr>
        <w:t xml:space="preserve">manipulating, and transforming digital media. </w:t>
      </w:r>
      <w:r w:rsidR="00A83D51" w:rsidRPr="000E3C98">
        <w:rPr>
          <w:rFonts w:ascii="Times New Roman" w:hAnsi="Times New Roman" w:cs="Times New Roman"/>
          <w:sz w:val="24"/>
          <w:szCs w:val="24"/>
        </w:rPr>
        <w:t xml:space="preserve">The article concludes by validating the idea that information literacy is necessary for workforces because it equips workers with critical thinking, problem-solving, and analytical reasoning skills, lifelong learning and self-direction, </w:t>
      </w:r>
      <w:r w:rsidR="008B10E4" w:rsidRPr="000E3C98">
        <w:rPr>
          <w:rFonts w:ascii="Times New Roman" w:hAnsi="Times New Roman" w:cs="Times New Roman"/>
          <w:sz w:val="24"/>
          <w:szCs w:val="24"/>
        </w:rPr>
        <w:t>operational</w:t>
      </w:r>
      <w:r w:rsidR="00A83D51" w:rsidRPr="000E3C98">
        <w:rPr>
          <w:rFonts w:ascii="Times New Roman" w:hAnsi="Times New Roman" w:cs="Times New Roman"/>
          <w:sz w:val="24"/>
          <w:szCs w:val="24"/>
        </w:rPr>
        <w:t xml:space="preserve"> </w:t>
      </w:r>
      <w:r w:rsidR="008B10E4">
        <w:rPr>
          <w:rFonts w:ascii="Times New Roman" w:hAnsi="Times New Roman" w:cs="Times New Roman"/>
          <w:sz w:val="24"/>
          <w:szCs w:val="24"/>
        </w:rPr>
        <w:t>messaging</w:t>
      </w:r>
      <w:r w:rsidR="00A83D51" w:rsidRPr="000E3C98">
        <w:rPr>
          <w:rFonts w:ascii="Times New Roman" w:hAnsi="Times New Roman" w:cs="Times New Roman"/>
          <w:sz w:val="24"/>
          <w:szCs w:val="24"/>
        </w:rPr>
        <w:t xml:space="preserve"> skills both oral and </w:t>
      </w:r>
      <w:r w:rsidR="008B10E4" w:rsidRPr="000E3C98">
        <w:rPr>
          <w:rFonts w:ascii="Times New Roman" w:hAnsi="Times New Roman" w:cs="Times New Roman"/>
          <w:sz w:val="24"/>
          <w:szCs w:val="24"/>
        </w:rPr>
        <w:t>inscription</w:t>
      </w:r>
      <w:r w:rsidR="00A83D51" w:rsidRPr="000E3C98">
        <w:rPr>
          <w:rFonts w:ascii="Times New Roman" w:hAnsi="Times New Roman" w:cs="Times New Roman"/>
          <w:sz w:val="24"/>
          <w:szCs w:val="24"/>
        </w:rPr>
        <w:t xml:space="preserve">, ability to </w:t>
      </w:r>
      <w:r w:rsidR="008B10E4" w:rsidRPr="000E3C98">
        <w:rPr>
          <w:rFonts w:ascii="Times New Roman" w:hAnsi="Times New Roman" w:cs="Times New Roman"/>
          <w:sz w:val="24"/>
          <w:szCs w:val="24"/>
        </w:rPr>
        <w:t>trace</w:t>
      </w:r>
      <w:r w:rsidR="00A83D51" w:rsidRPr="000E3C98">
        <w:rPr>
          <w:rFonts w:ascii="Times New Roman" w:hAnsi="Times New Roman" w:cs="Times New Roman"/>
          <w:sz w:val="24"/>
          <w:szCs w:val="24"/>
        </w:rPr>
        <w:t xml:space="preserve">, </w:t>
      </w:r>
      <w:r w:rsidR="008B10E4" w:rsidRPr="000E3C98">
        <w:rPr>
          <w:rFonts w:ascii="Times New Roman" w:hAnsi="Times New Roman" w:cs="Times New Roman"/>
          <w:sz w:val="24"/>
          <w:szCs w:val="24"/>
        </w:rPr>
        <w:t>establish</w:t>
      </w:r>
      <w:r w:rsidR="00A83D51" w:rsidRPr="000E3C98">
        <w:rPr>
          <w:rFonts w:ascii="Times New Roman" w:hAnsi="Times New Roman" w:cs="Times New Roman"/>
          <w:sz w:val="24"/>
          <w:szCs w:val="24"/>
        </w:rPr>
        <w:t xml:space="preserve"> and assess the </w:t>
      </w:r>
      <w:r w:rsidR="008B10E4" w:rsidRPr="000E3C98">
        <w:rPr>
          <w:rFonts w:ascii="Times New Roman" w:hAnsi="Times New Roman" w:cs="Times New Roman"/>
          <w:sz w:val="24"/>
          <w:szCs w:val="24"/>
        </w:rPr>
        <w:t>trustworthiness</w:t>
      </w:r>
      <w:r w:rsidR="00A83D51" w:rsidRPr="000E3C98">
        <w:rPr>
          <w:rFonts w:ascii="Times New Roman" w:hAnsi="Times New Roman" w:cs="Times New Roman"/>
          <w:sz w:val="24"/>
          <w:szCs w:val="24"/>
        </w:rPr>
        <w:t xml:space="preserve"> of </w:t>
      </w:r>
      <w:r w:rsidR="008B10E4" w:rsidRPr="000E3C98">
        <w:rPr>
          <w:rFonts w:ascii="Times New Roman" w:hAnsi="Times New Roman" w:cs="Times New Roman"/>
          <w:sz w:val="24"/>
          <w:szCs w:val="24"/>
        </w:rPr>
        <w:t>info</w:t>
      </w:r>
      <w:r w:rsidR="00A83D51" w:rsidRPr="000E3C98">
        <w:rPr>
          <w:rFonts w:ascii="Times New Roman" w:hAnsi="Times New Roman" w:cs="Times New Roman"/>
          <w:sz w:val="24"/>
          <w:szCs w:val="24"/>
        </w:rPr>
        <w:t xml:space="preserve">, the judgmental ability for relevancy in </w:t>
      </w:r>
      <w:r w:rsidR="00A83D51" w:rsidRPr="000E3C98">
        <w:rPr>
          <w:rFonts w:ascii="Times New Roman" w:hAnsi="Times New Roman" w:cs="Times New Roman"/>
          <w:sz w:val="24"/>
          <w:szCs w:val="24"/>
        </w:rPr>
        <w:lastRenderedPageBreak/>
        <w:t xml:space="preserve">overwhelming information amounts, and the ability to formulate precise and accurate information. </w:t>
      </w:r>
      <w:r w:rsidR="00582559" w:rsidRPr="000E3C98">
        <w:rPr>
          <w:rFonts w:ascii="Times New Roman" w:hAnsi="Times New Roman" w:cs="Times New Roman"/>
          <w:sz w:val="24"/>
          <w:szCs w:val="24"/>
        </w:rPr>
        <w:t>Information literacy is an aspect of digital media literacy and as explained by Sharon Weiner, all employees need to be digitally literate for them to be competent critical thinkers and lifelong learners.</w:t>
      </w:r>
    </w:p>
    <w:p w14:paraId="3DE3AA03" w14:textId="77777777"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 xml:space="preserve">In addition to Weiner's study, the workforce, businesses, industries, and offices among other fields have computer stations for controlling workplace activities, storage of information, and communication. Basic computer knowledge and skills can be obtained through digital literacy. </w:t>
      </w:r>
      <w:r w:rsidR="00795A47" w:rsidRPr="000E3C98">
        <w:rPr>
          <w:rFonts w:ascii="Times New Roman" w:hAnsi="Times New Roman" w:cs="Times New Roman"/>
          <w:sz w:val="24"/>
          <w:szCs w:val="24"/>
        </w:rPr>
        <w:t xml:space="preserve">To solve </w:t>
      </w:r>
      <w:r w:rsidRPr="000E3C98">
        <w:rPr>
          <w:rFonts w:ascii="Times New Roman" w:hAnsi="Times New Roman" w:cs="Times New Roman"/>
          <w:sz w:val="24"/>
          <w:szCs w:val="24"/>
        </w:rPr>
        <w:t xml:space="preserve">problems, be productive, support the well-being of colleges, and </w:t>
      </w:r>
      <w:r w:rsidR="00795A47" w:rsidRPr="000E3C98">
        <w:rPr>
          <w:rFonts w:ascii="Times New Roman" w:hAnsi="Times New Roman" w:cs="Times New Roman"/>
          <w:sz w:val="24"/>
          <w:szCs w:val="24"/>
        </w:rPr>
        <w:t>achieve</w:t>
      </w:r>
      <w:r w:rsidRPr="000E3C98">
        <w:rPr>
          <w:rFonts w:ascii="Times New Roman" w:hAnsi="Times New Roman" w:cs="Times New Roman"/>
          <w:sz w:val="24"/>
          <w:szCs w:val="24"/>
        </w:rPr>
        <w:t xml:space="preserve"> success, employees need to work in harmony </w:t>
      </w:r>
      <w:r w:rsidR="00795A47" w:rsidRPr="000E3C98">
        <w:rPr>
          <w:rFonts w:ascii="Times New Roman" w:hAnsi="Times New Roman" w:cs="Times New Roman"/>
          <w:sz w:val="24"/>
          <w:szCs w:val="24"/>
        </w:rPr>
        <w:t xml:space="preserve">and confidently </w:t>
      </w:r>
      <w:r w:rsidRPr="000E3C98">
        <w:rPr>
          <w:rFonts w:ascii="Times New Roman" w:hAnsi="Times New Roman" w:cs="Times New Roman"/>
          <w:sz w:val="24"/>
          <w:szCs w:val="24"/>
        </w:rPr>
        <w:t>with the digital tools</w:t>
      </w:r>
      <w:r w:rsidR="00795A47" w:rsidRPr="000E3C98">
        <w:rPr>
          <w:rFonts w:ascii="Times New Roman" w:hAnsi="Times New Roman" w:cs="Times New Roman"/>
          <w:sz w:val="24"/>
          <w:szCs w:val="24"/>
        </w:rPr>
        <w:t xml:space="preserve">, and with a single mindset. </w:t>
      </w:r>
      <w:r w:rsidR="002415B1" w:rsidRPr="000E3C98">
        <w:rPr>
          <w:rFonts w:ascii="Times New Roman" w:hAnsi="Times New Roman" w:cs="Times New Roman"/>
          <w:sz w:val="24"/>
          <w:szCs w:val="24"/>
        </w:rPr>
        <w:t xml:space="preserve">As technology becomes more sophisticated and common in workplaces, digital literacy provides the power to create original projects and enrich communications. Nevertheless, employees need to understand how to create digital content, consume it, act on it, communicate it to others, and share it. This research article </w:t>
      </w:r>
      <w:r w:rsidR="00EB3BC1" w:rsidRPr="000E3C98">
        <w:rPr>
          <w:rFonts w:ascii="Times New Roman" w:hAnsi="Times New Roman" w:cs="Times New Roman"/>
          <w:sz w:val="24"/>
          <w:szCs w:val="24"/>
        </w:rPr>
        <w:t xml:space="preserve">is credible, current, comprehensive, and </w:t>
      </w:r>
      <w:r w:rsidR="002415B1" w:rsidRPr="000E3C98">
        <w:rPr>
          <w:rFonts w:ascii="Times New Roman" w:hAnsi="Times New Roman" w:cs="Times New Roman"/>
          <w:sz w:val="24"/>
          <w:szCs w:val="24"/>
        </w:rPr>
        <w:t xml:space="preserve">has added more information to my study. </w:t>
      </w:r>
    </w:p>
    <w:p w14:paraId="61FE1299" w14:textId="77777777" w:rsidR="005F3132"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t>To conclude, technology is becoming complicated day-by-day and mandatory in all areas of human life starting from birth at the hospital to the education system, at workplaces, and throughout the day-to-day activities. Technology is an unavoidable part and parcel of human life. The use of computers, mobile phones, and the internet has necessitated people both the young, youthful, and the old to become digitally literate so that they can gain the competent knowledge and skills necessary in dealing with the changing technology.</w:t>
      </w:r>
      <w:r w:rsidR="00171AB5" w:rsidRPr="000E3C98">
        <w:rPr>
          <w:rFonts w:ascii="Times New Roman" w:hAnsi="Times New Roman" w:cs="Times New Roman"/>
          <w:sz w:val="24"/>
          <w:szCs w:val="24"/>
        </w:rPr>
        <w:t xml:space="preserve"> Therefore, digital literacy is advantageous for getting instant answers, instant access to information from anywhere through a click of a button, and </w:t>
      </w:r>
      <w:r w:rsidR="00612D20" w:rsidRPr="000E3C98">
        <w:rPr>
          <w:rFonts w:ascii="Times New Roman" w:hAnsi="Times New Roman" w:cs="Times New Roman"/>
          <w:sz w:val="24"/>
          <w:szCs w:val="24"/>
        </w:rPr>
        <w:t xml:space="preserve">instant connection with people through digital media platforms. </w:t>
      </w:r>
    </w:p>
    <w:p w14:paraId="6B1C6BCB" w14:textId="77777777" w:rsidR="000E3C98" w:rsidRPr="000E3C98" w:rsidRDefault="00CD2BE3" w:rsidP="000E3C98">
      <w:pPr>
        <w:spacing w:line="480" w:lineRule="auto"/>
        <w:ind w:firstLine="720"/>
        <w:rPr>
          <w:rFonts w:ascii="Times New Roman" w:hAnsi="Times New Roman" w:cs="Times New Roman"/>
          <w:sz w:val="24"/>
          <w:szCs w:val="24"/>
        </w:rPr>
      </w:pPr>
      <w:r w:rsidRPr="000E3C98">
        <w:rPr>
          <w:rFonts w:ascii="Times New Roman" w:hAnsi="Times New Roman" w:cs="Times New Roman"/>
          <w:sz w:val="24"/>
          <w:szCs w:val="24"/>
        </w:rPr>
        <w:lastRenderedPageBreak/>
        <w:br w:type="page"/>
      </w:r>
    </w:p>
    <w:p w14:paraId="32D97548" w14:textId="77777777" w:rsidR="007E21C8" w:rsidRPr="007E21C8" w:rsidRDefault="007E21C8" w:rsidP="007E21C8">
      <w:pPr>
        <w:spacing w:line="480" w:lineRule="auto"/>
        <w:ind w:left="720" w:hanging="720"/>
        <w:jc w:val="center"/>
        <w:rPr>
          <w:rFonts w:ascii="Times New Roman" w:hAnsi="Times New Roman" w:cs="Times New Roman"/>
          <w:b/>
          <w:bCs/>
          <w:sz w:val="24"/>
          <w:szCs w:val="24"/>
        </w:rPr>
      </w:pPr>
      <w:r w:rsidRPr="007E21C8">
        <w:rPr>
          <w:rFonts w:ascii="Times New Roman" w:hAnsi="Times New Roman" w:cs="Times New Roman"/>
          <w:b/>
          <w:bCs/>
          <w:sz w:val="24"/>
          <w:szCs w:val="24"/>
        </w:rPr>
        <w:lastRenderedPageBreak/>
        <w:t>Work Cited</w:t>
      </w:r>
    </w:p>
    <w:p w14:paraId="5392D055" w14:textId="3300701A" w:rsidR="000E3C98" w:rsidRPr="000E3C98" w:rsidRDefault="00CD2BE3" w:rsidP="000E3C98">
      <w:pPr>
        <w:spacing w:line="480" w:lineRule="auto"/>
        <w:ind w:left="720" w:hanging="720"/>
        <w:rPr>
          <w:rFonts w:ascii="Times New Roman" w:hAnsi="Times New Roman" w:cs="Times New Roman"/>
          <w:sz w:val="24"/>
          <w:szCs w:val="24"/>
        </w:rPr>
      </w:pPr>
      <w:r w:rsidRPr="000E3C98">
        <w:rPr>
          <w:rFonts w:ascii="Times New Roman" w:hAnsi="Times New Roman" w:cs="Times New Roman"/>
          <w:color w:val="222222"/>
          <w:sz w:val="24"/>
          <w:szCs w:val="24"/>
          <w:shd w:val="clear" w:color="auto" w:fill="FFFFFF"/>
        </w:rPr>
        <w:t>Bauman, Eric B. </w:t>
      </w:r>
      <w:r w:rsidRPr="000E3C98">
        <w:rPr>
          <w:rFonts w:ascii="Times New Roman" w:hAnsi="Times New Roman" w:cs="Times New Roman"/>
          <w:i/>
          <w:iCs/>
          <w:color w:val="222222"/>
          <w:sz w:val="24"/>
          <w:szCs w:val="24"/>
          <w:shd w:val="clear" w:color="auto" w:fill="FFFFFF"/>
        </w:rPr>
        <w:t>Game-based teaching and simulation in nursing and health care</w:t>
      </w:r>
      <w:r w:rsidRPr="000E3C98">
        <w:rPr>
          <w:rFonts w:ascii="Times New Roman" w:hAnsi="Times New Roman" w:cs="Times New Roman"/>
          <w:color w:val="222222"/>
          <w:sz w:val="24"/>
          <w:szCs w:val="24"/>
          <w:shd w:val="clear" w:color="auto" w:fill="FFFFFF"/>
        </w:rPr>
        <w:t>. Springer Publishing Company, 2012.</w:t>
      </w:r>
    </w:p>
    <w:p w14:paraId="424F39D3" w14:textId="77777777" w:rsidR="000E3C98" w:rsidRPr="000E3C98" w:rsidRDefault="00CD2BE3" w:rsidP="000E3C98">
      <w:pPr>
        <w:spacing w:line="480" w:lineRule="auto"/>
        <w:ind w:left="720" w:hanging="720"/>
        <w:rPr>
          <w:rFonts w:ascii="Times New Roman" w:hAnsi="Times New Roman" w:cs="Times New Roman"/>
          <w:color w:val="222222"/>
          <w:sz w:val="24"/>
          <w:szCs w:val="24"/>
          <w:shd w:val="clear" w:color="auto" w:fill="FFFFFF"/>
        </w:rPr>
      </w:pPr>
      <w:r w:rsidRPr="000E3C98">
        <w:rPr>
          <w:rFonts w:ascii="Times New Roman" w:hAnsi="Times New Roman" w:cs="Times New Roman"/>
          <w:color w:val="222222"/>
          <w:sz w:val="24"/>
          <w:szCs w:val="24"/>
          <w:shd w:val="clear" w:color="auto" w:fill="FFFFFF"/>
        </w:rPr>
        <w:t>Santos, Ana Isabel, and Sandro Serpa. "The importance of promoting digital literacy in higher education." </w:t>
      </w:r>
      <w:r w:rsidRPr="000E3C98">
        <w:rPr>
          <w:rFonts w:ascii="Times New Roman" w:hAnsi="Times New Roman" w:cs="Times New Roman"/>
          <w:i/>
          <w:iCs/>
          <w:color w:val="222222"/>
          <w:sz w:val="24"/>
          <w:szCs w:val="24"/>
          <w:shd w:val="clear" w:color="auto" w:fill="FFFFFF"/>
        </w:rPr>
        <w:t>Int'l J. Soc. Sci. Stud.</w:t>
      </w:r>
      <w:r w:rsidRPr="000E3C98">
        <w:rPr>
          <w:rFonts w:ascii="Times New Roman" w:hAnsi="Times New Roman" w:cs="Times New Roman"/>
          <w:color w:val="222222"/>
          <w:sz w:val="24"/>
          <w:szCs w:val="24"/>
          <w:shd w:val="clear" w:color="auto" w:fill="FFFFFF"/>
        </w:rPr>
        <w:t> 5 (2017): 90.</w:t>
      </w:r>
    </w:p>
    <w:p w14:paraId="746A3189" w14:textId="77777777" w:rsidR="000E3C98" w:rsidRPr="000E3C98" w:rsidRDefault="00CD2BE3" w:rsidP="000E3C98">
      <w:pPr>
        <w:spacing w:line="480" w:lineRule="auto"/>
        <w:ind w:left="720" w:hanging="720"/>
        <w:rPr>
          <w:rFonts w:ascii="Times New Roman" w:hAnsi="Times New Roman" w:cs="Times New Roman"/>
          <w:color w:val="222222"/>
          <w:sz w:val="24"/>
          <w:szCs w:val="24"/>
          <w:shd w:val="clear" w:color="auto" w:fill="FFFFFF"/>
        </w:rPr>
      </w:pPr>
      <w:r w:rsidRPr="000E3C98">
        <w:rPr>
          <w:rFonts w:ascii="Times New Roman" w:hAnsi="Times New Roman" w:cs="Times New Roman"/>
          <w:color w:val="222222"/>
          <w:sz w:val="24"/>
          <w:szCs w:val="24"/>
          <w:shd w:val="clear" w:color="auto" w:fill="FFFFFF"/>
        </w:rPr>
        <w:t>Weiner, Sharon A. "Information literacy and the workforce: A review." </w:t>
      </w:r>
      <w:r w:rsidRPr="000E3C98">
        <w:rPr>
          <w:rFonts w:ascii="Times New Roman" w:hAnsi="Times New Roman" w:cs="Times New Roman"/>
          <w:i/>
          <w:iCs/>
          <w:color w:val="222222"/>
          <w:sz w:val="24"/>
          <w:szCs w:val="24"/>
          <w:shd w:val="clear" w:color="auto" w:fill="FFFFFF"/>
        </w:rPr>
        <w:t>Education Libraries</w:t>
      </w:r>
      <w:r w:rsidRPr="000E3C98">
        <w:rPr>
          <w:rFonts w:ascii="Times New Roman" w:hAnsi="Times New Roman" w:cs="Times New Roman"/>
          <w:color w:val="222222"/>
          <w:sz w:val="24"/>
          <w:szCs w:val="24"/>
          <w:shd w:val="clear" w:color="auto" w:fill="FFFFFF"/>
        </w:rPr>
        <w:t> (2011).</w:t>
      </w:r>
    </w:p>
    <w:sectPr w:rsidR="000E3C98" w:rsidRPr="000E3C98" w:rsidSect="007E21C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418927" w14:textId="77777777" w:rsidR="00E24372" w:rsidRDefault="00E24372">
      <w:pPr>
        <w:spacing w:after="0" w:line="240" w:lineRule="auto"/>
      </w:pPr>
      <w:r>
        <w:separator/>
      </w:r>
    </w:p>
  </w:endnote>
  <w:endnote w:type="continuationSeparator" w:id="0">
    <w:p w14:paraId="7AEE4199" w14:textId="77777777" w:rsidR="00E24372" w:rsidRDefault="00E2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C58B7" w14:textId="77777777" w:rsidR="00E24372" w:rsidRDefault="00E24372">
      <w:pPr>
        <w:spacing w:after="0" w:line="240" w:lineRule="auto"/>
      </w:pPr>
      <w:r>
        <w:separator/>
      </w:r>
    </w:p>
  </w:footnote>
  <w:footnote w:type="continuationSeparator" w:id="0">
    <w:p w14:paraId="5BD3168A" w14:textId="77777777" w:rsidR="00E24372" w:rsidRDefault="00E24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0030189"/>
      <w:docPartObj>
        <w:docPartGallery w:val="Page Numbers (Top of Page)"/>
        <w:docPartUnique/>
      </w:docPartObj>
    </w:sdtPr>
    <w:sdtEndPr>
      <w:rPr>
        <w:noProof/>
      </w:rPr>
    </w:sdtEndPr>
    <w:sdtContent>
      <w:p w14:paraId="6BFDD174" w14:textId="36BE1B02" w:rsidR="000E3C98" w:rsidRDefault="007E21C8">
        <w:pPr>
          <w:pStyle w:val="Header"/>
          <w:jc w:val="right"/>
        </w:pPr>
        <w:r>
          <w:t xml:space="preserve">Surname   </w:t>
        </w:r>
        <w:r w:rsidR="00CD2BE3">
          <w:fldChar w:fldCharType="begin"/>
        </w:r>
        <w:r w:rsidR="00CD2BE3">
          <w:instrText xml:space="preserve"> PAGE   \* MERGEFORMAT </w:instrText>
        </w:r>
        <w:r w:rsidR="00CD2BE3">
          <w:fldChar w:fldCharType="separate"/>
        </w:r>
        <w:r w:rsidR="008B10E4">
          <w:rPr>
            <w:noProof/>
          </w:rPr>
          <w:t>8</w:t>
        </w:r>
        <w:r w:rsidR="00CD2BE3">
          <w:rPr>
            <w:noProof/>
          </w:rPr>
          <w:fldChar w:fldCharType="end"/>
        </w:r>
      </w:p>
    </w:sdtContent>
  </w:sdt>
  <w:p w14:paraId="03593FC3" w14:textId="342DE972" w:rsidR="000E3C98" w:rsidRPr="000E3C98" w:rsidRDefault="000E3C98" w:rsidP="000E3C98">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56A9F" w14:textId="77777777" w:rsidR="000E3C98" w:rsidRPr="000E3C98" w:rsidRDefault="00CD2BE3">
    <w:pPr>
      <w:pStyle w:val="Header"/>
      <w:rPr>
        <w:rFonts w:ascii="Times New Roman" w:hAnsi="Times New Roman" w:cs="Times New Roman"/>
        <w:sz w:val="24"/>
        <w:szCs w:val="24"/>
      </w:rPr>
    </w:pPr>
    <w:r w:rsidRPr="000E3C98">
      <w:rPr>
        <w:rFonts w:ascii="Times New Roman" w:hAnsi="Times New Roman" w:cs="Times New Roman"/>
        <w:sz w:val="24"/>
        <w:szCs w:val="24"/>
      </w:rPr>
      <w:t>Running Head: DIGITAL LITERACY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EFB"/>
    <w:rsid w:val="000E3C98"/>
    <w:rsid w:val="00107EFB"/>
    <w:rsid w:val="001705A1"/>
    <w:rsid w:val="00171AB5"/>
    <w:rsid w:val="001C04B3"/>
    <w:rsid w:val="001D70CF"/>
    <w:rsid w:val="002415B1"/>
    <w:rsid w:val="002E0E35"/>
    <w:rsid w:val="00327CCE"/>
    <w:rsid w:val="003A4F03"/>
    <w:rsid w:val="003C5037"/>
    <w:rsid w:val="003E1AC0"/>
    <w:rsid w:val="003E7686"/>
    <w:rsid w:val="0040748C"/>
    <w:rsid w:val="004A557D"/>
    <w:rsid w:val="004D143F"/>
    <w:rsid w:val="00572445"/>
    <w:rsid w:val="00582559"/>
    <w:rsid w:val="00592BB4"/>
    <w:rsid w:val="005A161C"/>
    <w:rsid w:val="005B168A"/>
    <w:rsid w:val="005B1990"/>
    <w:rsid w:val="005F171B"/>
    <w:rsid w:val="005F3132"/>
    <w:rsid w:val="00612D20"/>
    <w:rsid w:val="0063689D"/>
    <w:rsid w:val="00685315"/>
    <w:rsid w:val="00795A47"/>
    <w:rsid w:val="007B4121"/>
    <w:rsid w:val="007E21C8"/>
    <w:rsid w:val="00822F5D"/>
    <w:rsid w:val="008B10E4"/>
    <w:rsid w:val="00932D52"/>
    <w:rsid w:val="009B2278"/>
    <w:rsid w:val="009F1B5F"/>
    <w:rsid w:val="00A738E7"/>
    <w:rsid w:val="00A83D51"/>
    <w:rsid w:val="00AA5DF7"/>
    <w:rsid w:val="00AE4E8E"/>
    <w:rsid w:val="00B25E76"/>
    <w:rsid w:val="00B34555"/>
    <w:rsid w:val="00BB60E7"/>
    <w:rsid w:val="00BE65F1"/>
    <w:rsid w:val="00C3408E"/>
    <w:rsid w:val="00CD2BE3"/>
    <w:rsid w:val="00D038E8"/>
    <w:rsid w:val="00DD1157"/>
    <w:rsid w:val="00E24372"/>
    <w:rsid w:val="00E3593C"/>
    <w:rsid w:val="00E508E0"/>
    <w:rsid w:val="00EB3BC1"/>
    <w:rsid w:val="00ED3AE1"/>
    <w:rsid w:val="00EE27A4"/>
    <w:rsid w:val="00F06B4F"/>
    <w:rsid w:val="00F134B4"/>
    <w:rsid w:val="00F3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A0254"/>
  <w15:chartTrackingRefBased/>
  <w15:docId w15:val="{7E9CAD61-AF55-45A4-84D6-65DCF7D7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C98"/>
  </w:style>
  <w:style w:type="paragraph" w:styleId="Footer">
    <w:name w:val="footer"/>
    <w:basedOn w:val="Normal"/>
    <w:link w:val="FooterChar"/>
    <w:uiPriority w:val="99"/>
    <w:unhideWhenUsed/>
    <w:rsid w:val="000E3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2020-11-08T19:30:00Z</dcterms:created>
  <dcterms:modified xsi:type="dcterms:W3CDTF">2020-11-08T19:30:00Z</dcterms:modified>
</cp:coreProperties>
</file>